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14:paraId="511126CB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511126C9" w14:textId="77777777" w:rsidR="0097780E" w:rsidRPr="0097780E" w:rsidRDefault="002C7E24" w:rsidP="00856FA1">
            <w:pPr>
              <w:pStyle w:val="11TableHeader"/>
            </w:pPr>
            <w:r>
              <w:t>Dr. Simona Petronela Ungureanu MD (Hons), MRCP, FRCP</w:t>
            </w:r>
          </w:p>
        </w:tc>
        <w:tc>
          <w:tcPr>
            <w:tcW w:w="1000" w:type="pct"/>
            <w:shd w:val="clear" w:color="auto" w:fill="auto"/>
          </w:tcPr>
          <w:p w14:paraId="511126CA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14:paraId="511126CE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511126CC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511126CD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14:paraId="511126D7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511126CF" w14:textId="77777777" w:rsidR="009D2297" w:rsidRDefault="00357EED">
            <w:r>
              <w:rPr>
                <w:noProof/>
              </w:rPr>
              <w:drawing>
                <wp:inline distT="0" distB="0" distL="0" distR="0" wp14:anchorId="5111277C" wp14:editId="5111277D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imona Petronela Ungureanu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14:paraId="511126D0" w14:textId="77777777"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14:paraId="511126D1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Hospitals Birmingham NHS Foundation Trust</w:t>
            </w:r>
          </w:p>
          <w:p w14:paraId="511126D2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Rectory Road, Sutton Coldfield</w:t>
            </w:r>
          </w:p>
          <w:p w14:paraId="511126D3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Birmingham, England, B75 7RR</w:t>
            </w:r>
          </w:p>
          <w:p w14:paraId="511126D4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+44 121 580 7216</w:t>
            </w:r>
          </w:p>
          <w:p w14:paraId="511126D5" w14:textId="77777777"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14:paraId="511126D6" w14:textId="77777777" w:rsidR="006A4D2B" w:rsidRPr="0097780E" w:rsidRDefault="006A4D2B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6A4D2B">
              <w:rPr>
                <w:b w:val="0"/>
                <w:color w:val="000000"/>
                <w:sz w:val="18"/>
              </w:rPr>
              <w:t>6100202</w:t>
            </w:r>
          </w:p>
        </w:tc>
      </w:tr>
    </w:tbl>
    <w:p w14:paraId="511126D8" w14:textId="77777777"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511126DA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511126D9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14:paraId="511126E0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511126DB" w14:textId="77777777"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511126DC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14:paraId="511126DD" w14:textId="77777777"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511126DE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511126DF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D2297" w14:paraId="511126E6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6E1" w14:textId="77777777" w:rsidR="009D2297" w:rsidRDefault="00357EED">
            <w:r>
              <w:t>1</w:t>
            </w:r>
          </w:p>
        </w:tc>
        <w:tc>
          <w:tcPr>
            <w:tcW w:w="1714" w:type="dxa"/>
          </w:tcPr>
          <w:p w14:paraId="511126E2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14:paraId="511126E3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Spire Little Aston Hospital</w:t>
            </w:r>
          </w:p>
        </w:tc>
        <w:tc>
          <w:tcPr>
            <w:tcW w:w="1149" w:type="dxa"/>
          </w:tcPr>
          <w:p w14:paraId="511126E4" w14:textId="77777777" w:rsidR="009D2297" w:rsidRDefault="00357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511126E5" w14:textId="77777777" w:rsidR="009D2297" w:rsidRDefault="00357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9D2297" w14:paraId="511126EC" w14:textId="77777777" w:rsidTr="009D22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6E7" w14:textId="77777777" w:rsidR="009D2297" w:rsidRDefault="00357EED">
            <w:r>
              <w:t>2</w:t>
            </w:r>
          </w:p>
        </w:tc>
        <w:tc>
          <w:tcPr>
            <w:tcW w:w="1714" w:type="dxa"/>
          </w:tcPr>
          <w:p w14:paraId="511126E8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14:paraId="511126E9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University Hospitals Birmingham NHS Foundation Trust</w:t>
            </w:r>
          </w:p>
        </w:tc>
        <w:tc>
          <w:tcPr>
            <w:tcW w:w="1149" w:type="dxa"/>
          </w:tcPr>
          <w:p w14:paraId="511126EA" w14:textId="77777777" w:rsidR="009D2297" w:rsidRDefault="00357EE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511126EB" w14:textId="77777777" w:rsidR="009D2297" w:rsidRDefault="00357EE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14:paraId="511126ED" w14:textId="77777777"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511126EF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511126EE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14:paraId="511126F5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511126F0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511126F1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14:paraId="511126F2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511126F3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511126F4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D2297" w14:paraId="511126FB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6F6" w14:textId="77777777" w:rsidR="009D2297" w:rsidRDefault="00357EED">
            <w:r>
              <w:t>1</w:t>
            </w:r>
          </w:p>
        </w:tc>
        <w:tc>
          <w:tcPr>
            <w:tcW w:w="1714" w:type="dxa"/>
          </w:tcPr>
          <w:p w14:paraId="511126F7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14:paraId="511126F8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14:paraId="511126F9" w14:textId="77777777" w:rsidR="009D2297" w:rsidRDefault="00357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511126FA" w14:textId="77777777" w:rsidR="009D2297" w:rsidRDefault="00357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</w:t>
            </w:r>
          </w:p>
        </w:tc>
      </w:tr>
      <w:tr w:rsidR="009D2297" w14:paraId="51112701" w14:textId="77777777" w:rsidTr="009D22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6FC" w14:textId="77777777" w:rsidR="009D2297" w:rsidRDefault="00357EED">
            <w:r>
              <w:t>2</w:t>
            </w:r>
          </w:p>
        </w:tc>
        <w:tc>
          <w:tcPr>
            <w:tcW w:w="1714" w:type="dxa"/>
          </w:tcPr>
          <w:p w14:paraId="511126FD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14:paraId="511126FE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Dermatology, Royal College of Physicians</w:t>
            </w:r>
          </w:p>
        </w:tc>
        <w:tc>
          <w:tcPr>
            <w:tcW w:w="1149" w:type="dxa"/>
          </w:tcPr>
          <w:p w14:paraId="511126FF" w14:textId="77777777" w:rsidR="009D2297" w:rsidRDefault="00357EE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51112700" w14:textId="77777777" w:rsidR="009D2297" w:rsidRDefault="00357EE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2013</w:t>
            </w:r>
          </w:p>
        </w:tc>
      </w:tr>
      <w:tr w:rsidR="009D2297" w14:paraId="51112707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02" w14:textId="77777777" w:rsidR="009D2297" w:rsidRDefault="00357EED">
            <w:r>
              <w:t>3</w:t>
            </w:r>
          </w:p>
        </w:tc>
        <w:tc>
          <w:tcPr>
            <w:tcW w:w="1714" w:type="dxa"/>
          </w:tcPr>
          <w:p w14:paraId="51112703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14:paraId="51112704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14:paraId="51112705" w14:textId="77777777" w:rsidR="009D2297" w:rsidRDefault="00357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51112706" w14:textId="77777777" w:rsidR="009D2297" w:rsidRDefault="00357EE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2011</w:t>
            </w:r>
          </w:p>
        </w:tc>
      </w:tr>
      <w:tr w:rsidR="009D2297" w14:paraId="5111270D" w14:textId="77777777" w:rsidTr="009D22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08" w14:textId="77777777" w:rsidR="009D2297" w:rsidRDefault="00357EED">
            <w:r>
              <w:t>4</w:t>
            </w:r>
          </w:p>
        </w:tc>
        <w:tc>
          <w:tcPr>
            <w:tcW w:w="1714" w:type="dxa"/>
          </w:tcPr>
          <w:p w14:paraId="51112709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14:paraId="5111270A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Medicine and Pharmacy "Grigore T. Popa"</w:t>
            </w:r>
          </w:p>
        </w:tc>
        <w:tc>
          <w:tcPr>
            <w:tcW w:w="1149" w:type="dxa"/>
          </w:tcPr>
          <w:p w14:paraId="5111270B" w14:textId="77777777" w:rsidR="009D2297" w:rsidRDefault="00357EE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5111270C" w14:textId="77777777" w:rsidR="009D2297" w:rsidRDefault="00357EE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2003</w:t>
            </w:r>
          </w:p>
        </w:tc>
      </w:tr>
    </w:tbl>
    <w:p w14:paraId="5111270E" w14:textId="77777777"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14:paraId="51112710" w14:textId="77777777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14:paraId="5111270F" w14:textId="77777777"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14:paraId="51112713" w14:textId="77777777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51112711" w14:textId="77777777"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51112712" w14:textId="77777777"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Dermatitis, Eczema, Skin Cancer</w:t>
            </w:r>
          </w:p>
        </w:tc>
      </w:tr>
    </w:tbl>
    <w:p w14:paraId="51112714" w14:textId="77777777"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112715" w14:textId="77777777"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14:paraId="51112717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51112716" w14:textId="77777777"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14:paraId="5111271A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51112718" w14:textId="77777777"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51112719" w14:textId="77777777"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7F24C4">
              <w:rPr>
                <w:color w:val="000000"/>
                <w:sz w:val="18"/>
              </w:rPr>
              <w:t xml:space="preserve">line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="00C75EF8">
              <w:rPr>
                <w:color w:val="000000"/>
                <w:sz w:val="18"/>
              </w:rPr>
              <w:t>ation</w:t>
            </w:r>
            <w:proofErr w:type="spellEnd"/>
            <w:r w:rsidR="00C75EF8">
              <w:rPr>
                <w:color w:val="000000"/>
                <w:sz w:val="18"/>
              </w:rPr>
              <w:t xml:space="preserve">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9D2297" w14:paraId="5111271D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1B" w14:textId="77777777" w:rsidR="009D2297" w:rsidRDefault="00357EED">
            <w:r>
              <w:t>1</w:t>
            </w:r>
          </w:p>
        </w:tc>
        <w:tc>
          <w:tcPr>
            <w:tcW w:w="8934" w:type="dxa"/>
          </w:tcPr>
          <w:p w14:paraId="5111271C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Clinical Standards Unit, British Association of Dermatologists’ guidelines for the safe and effective prescribing of methotrexate for skin disease 2016, British Association of Dermatologists, 3-Aug-2016</w:t>
            </w:r>
          </w:p>
        </w:tc>
      </w:tr>
      <w:tr w:rsidR="009D2297" w14:paraId="51112720" w14:textId="77777777" w:rsidTr="009D22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1E" w14:textId="77777777" w:rsidR="009D2297" w:rsidRDefault="00357EED">
            <w:r>
              <w:t>2</w:t>
            </w:r>
          </w:p>
        </w:tc>
        <w:tc>
          <w:tcPr>
            <w:tcW w:w="8934" w:type="dxa"/>
          </w:tcPr>
          <w:p w14:paraId="5111271F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Guideline Preparation Committee, British Association of Dermatologists and British </w:t>
            </w:r>
            <w:proofErr w:type="spellStart"/>
            <w:r>
              <w:t>Photodermatology</w:t>
            </w:r>
            <w:proofErr w:type="spellEnd"/>
            <w:r>
              <w:t xml:space="preserve"> Group guidelines for the safe and effective use of psoralen-ultraviolet A therapy 2015, British Association of Dermatologists, 1-Jan-2016</w:t>
            </w:r>
          </w:p>
        </w:tc>
      </w:tr>
    </w:tbl>
    <w:p w14:paraId="51112721" w14:textId="77777777"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51112723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51112722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14:paraId="51112726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51112724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51112725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9D2297" w14:paraId="51112729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27" w14:textId="77777777" w:rsidR="009D2297" w:rsidRDefault="00357EED">
            <w:r>
              <w:t>1</w:t>
            </w:r>
          </w:p>
        </w:tc>
        <w:tc>
          <w:tcPr>
            <w:tcW w:w="8934" w:type="dxa"/>
          </w:tcPr>
          <w:p w14:paraId="51112728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rPr>
                <w:u w:val="single"/>
              </w:rPr>
              <w:t>Tehnical</w:t>
            </w:r>
            <w:proofErr w:type="spellEnd"/>
            <w:r>
              <w:rPr>
                <w:u w:val="single"/>
              </w:rPr>
              <w:t xml:space="preserve"> Staff</w:t>
            </w:r>
            <w:r>
              <w:t xml:space="preserve">: Editorial Board, Acta </w:t>
            </w:r>
            <w:proofErr w:type="spellStart"/>
            <w:r>
              <w:t>Endocrinologica</w:t>
            </w:r>
            <w:proofErr w:type="spellEnd"/>
          </w:p>
        </w:tc>
      </w:tr>
      <w:tr w:rsidR="009D2297" w14:paraId="5111272C" w14:textId="77777777" w:rsidTr="009D22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2A" w14:textId="77777777" w:rsidR="009D2297" w:rsidRDefault="00357EED">
            <w:r>
              <w:t>2</w:t>
            </w:r>
          </w:p>
        </w:tc>
        <w:tc>
          <w:tcPr>
            <w:tcW w:w="8934" w:type="dxa"/>
          </w:tcPr>
          <w:p w14:paraId="5111272B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 xml:space="preserve">: </w:t>
            </w:r>
            <w:proofErr w:type="spellStart"/>
            <w:r>
              <w:t>Medicina</w:t>
            </w:r>
            <w:proofErr w:type="spellEnd"/>
            <w:r>
              <w:t xml:space="preserve"> (2022)</w:t>
            </w:r>
          </w:p>
        </w:tc>
      </w:tr>
    </w:tbl>
    <w:p w14:paraId="5111272D" w14:textId="77777777"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5111272F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5111272E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14:paraId="51112732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51112730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51112731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9D2297" w14:paraId="51112735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33" w14:textId="77777777" w:rsidR="009D2297" w:rsidRDefault="00357EED">
            <w:r>
              <w:t>1</w:t>
            </w:r>
          </w:p>
        </w:tc>
        <w:tc>
          <w:tcPr>
            <w:tcW w:w="8934" w:type="dxa"/>
          </w:tcPr>
          <w:p w14:paraId="51112734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of the British Association of Dermatologists (BAD), BPG Abstract Selection Committee, Jun-2023, Liverpool, England</w:t>
            </w:r>
          </w:p>
        </w:tc>
      </w:tr>
    </w:tbl>
    <w:p w14:paraId="51112736" w14:textId="77777777"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51112738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51112737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>ciation &amp; Non-Government Organis</w:t>
            </w:r>
            <w:r w:rsidRPr="0097780E">
              <w:t>ations</w:t>
            </w:r>
          </w:p>
        </w:tc>
      </w:tr>
      <w:tr w:rsidR="0097780E" w14:paraId="5111273B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51112739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5111273A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9D2297" w14:paraId="5111273E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3C" w14:textId="77777777" w:rsidR="009D2297" w:rsidRDefault="00357EED">
            <w:r>
              <w:t>1</w:t>
            </w:r>
          </w:p>
        </w:tc>
        <w:tc>
          <w:tcPr>
            <w:tcW w:w="8934" w:type="dxa"/>
          </w:tcPr>
          <w:p w14:paraId="5111273D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British </w:t>
            </w:r>
            <w:proofErr w:type="spellStart"/>
            <w:r>
              <w:t>Photodermatology</w:t>
            </w:r>
            <w:proofErr w:type="spellEnd"/>
            <w:r>
              <w:t xml:space="preserve"> Group (2020)</w:t>
            </w:r>
          </w:p>
        </w:tc>
      </w:tr>
      <w:tr w:rsidR="009D2297" w14:paraId="51112741" w14:textId="77777777" w:rsidTr="009D22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3F" w14:textId="77777777" w:rsidR="009D2297" w:rsidRDefault="00357EED">
            <w:r>
              <w:lastRenderedPageBreak/>
              <w:t>2</w:t>
            </w:r>
          </w:p>
        </w:tc>
        <w:tc>
          <w:tcPr>
            <w:tcW w:w="8934" w:type="dxa"/>
          </w:tcPr>
          <w:p w14:paraId="51112740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Therapy And Guideline Committee, British Association of Dermatologists (2020)</w:t>
            </w:r>
          </w:p>
        </w:tc>
      </w:tr>
      <w:tr w:rsidR="009D2297" w14:paraId="51112744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42" w14:textId="77777777" w:rsidR="009D2297" w:rsidRDefault="00357EED">
            <w:r>
              <w:t>3</w:t>
            </w:r>
          </w:p>
        </w:tc>
        <w:tc>
          <w:tcPr>
            <w:tcW w:w="8934" w:type="dxa"/>
          </w:tcPr>
          <w:p w14:paraId="51112743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Midlands Dermatological Society</w:t>
            </w:r>
          </w:p>
        </w:tc>
      </w:tr>
      <w:tr w:rsidR="009D2297" w14:paraId="51112747" w14:textId="77777777" w:rsidTr="009D22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45" w14:textId="77777777" w:rsidR="009D2297" w:rsidRDefault="00357EED">
            <w:r>
              <w:t>4</w:t>
            </w:r>
          </w:p>
        </w:tc>
        <w:tc>
          <w:tcPr>
            <w:tcW w:w="8934" w:type="dxa"/>
          </w:tcPr>
          <w:p w14:paraId="51112746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The European Society for </w:t>
            </w:r>
            <w:proofErr w:type="spellStart"/>
            <w:r>
              <w:t>Photodermatology</w:t>
            </w:r>
            <w:proofErr w:type="spellEnd"/>
          </w:p>
        </w:tc>
      </w:tr>
      <w:tr w:rsidR="009D2297" w14:paraId="5111274A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48" w14:textId="77777777" w:rsidR="009D2297" w:rsidRDefault="00357EED">
            <w:r>
              <w:t>5</w:t>
            </w:r>
          </w:p>
        </w:tc>
        <w:tc>
          <w:tcPr>
            <w:tcW w:w="8934" w:type="dxa"/>
          </w:tcPr>
          <w:p w14:paraId="51112749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Academy of Dermatology and Venereology</w:t>
            </w:r>
          </w:p>
        </w:tc>
      </w:tr>
      <w:tr w:rsidR="009D2297" w14:paraId="5111274D" w14:textId="77777777" w:rsidTr="009D22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4B" w14:textId="77777777" w:rsidR="009D2297" w:rsidRDefault="00357EED">
            <w:r>
              <w:t>6</w:t>
            </w:r>
          </w:p>
        </w:tc>
        <w:tc>
          <w:tcPr>
            <w:tcW w:w="8934" w:type="dxa"/>
          </w:tcPr>
          <w:p w14:paraId="5111274C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Medical </w:t>
            </w:r>
            <w:proofErr w:type="spellStart"/>
            <w:r>
              <w:t>Defence</w:t>
            </w:r>
            <w:proofErr w:type="spellEnd"/>
            <w:r>
              <w:t xml:space="preserve"> Union</w:t>
            </w:r>
          </w:p>
        </w:tc>
      </w:tr>
    </w:tbl>
    <w:p w14:paraId="5111274E" w14:textId="77777777"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11274F" w14:textId="77777777"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51112751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51112750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14:paraId="51112754" w14:textId="77777777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51112752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51112753" w14:textId="77777777"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9D2297" w14:paraId="51112757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55" w14:textId="77777777" w:rsidR="009D2297" w:rsidRDefault="00357EED">
            <w:r>
              <w:t>1</w:t>
            </w:r>
          </w:p>
        </w:tc>
        <w:tc>
          <w:tcPr>
            <w:tcW w:w="8934" w:type="dxa"/>
          </w:tcPr>
          <w:p w14:paraId="51112756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">
              <w:r>
                <w:rPr>
                  <w:color w:val="0000FF" w:themeColor="hyperlink"/>
                  <w:u w:val="single"/>
                </w:rPr>
                <w:t>34459043</w:t>
              </w:r>
            </w:hyperlink>
            <w:r>
              <w:t xml:space="preserve"> ['Ibbotson SH', 'Allan D', 'Dawe RS', 'Eadie E', 'Farr PM', '</w:t>
            </w:r>
            <w:proofErr w:type="spellStart"/>
            <w:r>
              <w:t>Fassihi</w:t>
            </w:r>
            <w:proofErr w:type="spellEnd"/>
            <w:r>
              <w:t xml:space="preserve"> H', 'Fedele F', 'Ferguson J', '</w:t>
            </w:r>
            <w:proofErr w:type="spellStart"/>
            <w:r>
              <w:t>Fityan</w:t>
            </w:r>
            <w:proofErr w:type="spellEnd"/>
            <w:r>
              <w:t xml:space="preserve"> A', 'Freeman P', 'Fullerton L', 'Goulden V', 'Haque S', 'Ling TC', 'Mackay A', 'McKenna K', 'Ralph N', 'Rhodes LE', '</w:t>
            </w:r>
            <w:proofErr w:type="spellStart"/>
            <w:r>
              <w:t>Sarkany</w:t>
            </w:r>
            <w:proofErr w:type="spellEnd"/>
            <w:r>
              <w:t xml:space="preserve"> R', 'Turner D', '</w:t>
            </w:r>
            <w:r>
              <w:rPr>
                <w:b/>
                <w:u w:val="single"/>
              </w:rPr>
              <w:t>Ungureanu S</w:t>
            </w:r>
            <w:r>
              <w:t>', '</w:t>
            </w:r>
            <w:proofErr w:type="spellStart"/>
            <w:r>
              <w:t>Weatherhead</w:t>
            </w:r>
            <w:proofErr w:type="spellEnd"/>
            <w:r>
              <w:t xml:space="preserve"> S'], </w:t>
            </w:r>
            <w:proofErr w:type="spellStart"/>
            <w:r>
              <w:t>Photodiagnostic</w:t>
            </w:r>
            <w:proofErr w:type="spellEnd"/>
            <w:r>
              <w:t xml:space="preserve"> services in the UK and Republic of Ireland: a British </w:t>
            </w:r>
            <w:proofErr w:type="spellStart"/>
            <w:r>
              <w:t>Photodermatology</w:t>
            </w:r>
            <w:proofErr w:type="spellEnd"/>
            <w:r>
              <w:t xml:space="preserve"> Group Workshop Report, Dec-2021, 13-Sep-2021, Journal of the European Academy of Dermatology and Venereology : JEADV, 35(12):2448-2455</w:t>
            </w:r>
          </w:p>
        </w:tc>
      </w:tr>
      <w:tr w:rsidR="009D2297" w14:paraId="5111275A" w14:textId="77777777" w:rsidTr="009D22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58" w14:textId="77777777" w:rsidR="009D2297" w:rsidRDefault="00357EED">
            <w:r>
              <w:t>2</w:t>
            </w:r>
          </w:p>
        </w:tc>
        <w:tc>
          <w:tcPr>
            <w:tcW w:w="8934" w:type="dxa"/>
          </w:tcPr>
          <w:p w14:paraId="51112759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26456768</w:t>
              </w:r>
            </w:hyperlink>
            <w:r>
              <w:t xml:space="preserve"> ['Hung R', '</w:t>
            </w:r>
            <w:r>
              <w:rPr>
                <w:b/>
                <w:u w:val="single"/>
              </w:rPr>
              <w:t>Ungureanu S</w:t>
            </w:r>
            <w:r>
              <w:t>', 'Edwards C', 'Gambles B', 'Anstey AV'], Home phototherapy for psoriasis: a review and update, Dec-2015, 12-Oct-2015, Clinical and experimental dermatology, 40(8):827-2; quiz 832-3</w:t>
            </w:r>
          </w:p>
        </w:tc>
      </w:tr>
      <w:tr w:rsidR="009D2297" w14:paraId="5111275D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5B" w14:textId="77777777" w:rsidR="009D2297" w:rsidRDefault="00357EED">
            <w:r>
              <w:t>3</w:t>
            </w:r>
          </w:p>
        </w:tc>
        <w:tc>
          <w:tcPr>
            <w:tcW w:w="8934" w:type="dxa"/>
          </w:tcPr>
          <w:p w14:paraId="5111275C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24635072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Ungureanu S</w:t>
            </w:r>
            <w:r>
              <w:t>', '</w:t>
            </w:r>
            <w:proofErr w:type="spellStart"/>
            <w:r>
              <w:t>Adni</w:t>
            </w:r>
            <w:proofErr w:type="spellEnd"/>
            <w:r>
              <w:t xml:space="preserve"> T', 'Brown T', '</w:t>
            </w:r>
            <w:proofErr w:type="spellStart"/>
            <w:r>
              <w:t>Inston</w:t>
            </w:r>
            <w:proofErr w:type="spellEnd"/>
            <w:r>
              <w:t xml:space="preserve"> N', 'Heagerty A'], Successful renal transplant in a patient with non-Herlitz junctional epidermolysis bullosa, Apr-2014, Clinical and experimental dermatology, 39(3):330-2</w:t>
            </w:r>
          </w:p>
        </w:tc>
      </w:tr>
      <w:tr w:rsidR="009D2297" w14:paraId="51112760" w14:textId="77777777" w:rsidTr="009D22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5E" w14:textId="77777777" w:rsidR="009D2297" w:rsidRDefault="00357EED">
            <w:r>
              <w:t>4</w:t>
            </w:r>
          </w:p>
        </w:tc>
        <w:tc>
          <w:tcPr>
            <w:tcW w:w="8934" w:type="dxa"/>
          </w:tcPr>
          <w:p w14:paraId="5111275F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22548289</w:t>
              </w:r>
            </w:hyperlink>
            <w:r>
              <w:t xml:space="preserve"> ['Kluk J', '</w:t>
            </w:r>
            <w:r>
              <w:rPr>
                <w:b/>
                <w:u w:val="single"/>
              </w:rPr>
              <w:t>Ungureanu S</w:t>
            </w:r>
            <w:r>
              <w:t>', '</w:t>
            </w:r>
            <w:proofErr w:type="spellStart"/>
            <w:r>
              <w:t>Bedlow</w:t>
            </w:r>
            <w:proofErr w:type="spellEnd"/>
            <w:r>
              <w:t xml:space="preserve"> A', 'Carr RA', '</w:t>
            </w:r>
            <w:proofErr w:type="spellStart"/>
            <w:r>
              <w:t>Taibjee</w:t>
            </w:r>
            <w:proofErr w:type="spellEnd"/>
            <w:r>
              <w:t xml:space="preserve"> S'], Pruritic plaques in a patient with diabetes, Apr-2013, 30-Apr-2012, Clinical and experimental dermatology, 38(3):315-7</w:t>
            </w:r>
          </w:p>
        </w:tc>
      </w:tr>
      <w:tr w:rsidR="009D2297" w14:paraId="51112763" w14:textId="77777777" w:rsidTr="009D22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51112761" w14:textId="77777777" w:rsidR="009D2297" w:rsidRDefault="00357EED">
            <w:r>
              <w:t>5</w:t>
            </w:r>
          </w:p>
        </w:tc>
        <w:tc>
          <w:tcPr>
            <w:tcW w:w="8934" w:type="dxa"/>
          </w:tcPr>
          <w:p w14:paraId="51112762" w14:textId="04804760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19295002</w:t>
              </w:r>
            </w:hyperlink>
            <w:r>
              <w:t xml:space="preserve"> ['Segall L', 'Covic A', 'Mardare N', '</w:t>
            </w:r>
            <w:r>
              <w:rPr>
                <w:b/>
                <w:u w:val="single"/>
              </w:rPr>
              <w:t>Ungureanu S</w:t>
            </w:r>
            <w:r>
              <w:t>', 'Marian S', 'Busuioc M', 'Nistor I', 'Enache R', '</w:t>
            </w:r>
            <w:proofErr w:type="spellStart"/>
            <w:r>
              <w:t>Veisa</w:t>
            </w:r>
            <w:proofErr w:type="spellEnd"/>
            <w:r>
              <w:t xml:space="preserve"> G', 'Covic M'], Nutritional status evaluation in maintenance hemodialysis patients, 01-Jun-2008, </w:t>
            </w:r>
            <w:proofErr w:type="spellStart"/>
            <w:r>
              <w:t>Revista</w:t>
            </w:r>
            <w:proofErr w:type="spellEnd"/>
            <w:r>
              <w:t xml:space="preserve"> </w:t>
            </w:r>
            <w:proofErr w:type="spellStart"/>
            <w:r>
              <w:t>medicochirurgicala</w:t>
            </w:r>
            <w:proofErr w:type="spellEnd"/>
            <w:r>
              <w:t xml:space="preserve"> a </w:t>
            </w:r>
            <w:proofErr w:type="spellStart"/>
            <w:r>
              <w:t>Societatii</w:t>
            </w:r>
            <w:proofErr w:type="spellEnd"/>
            <w:r>
              <w:t xml:space="preserve"> de Medici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Naturalisti</w:t>
            </w:r>
            <w:proofErr w:type="spellEnd"/>
            <w:r>
              <w:t xml:space="preserve"> din Iasi, 112(2):343-50</w:t>
            </w:r>
          </w:p>
        </w:tc>
      </w:tr>
    </w:tbl>
    <w:p w14:paraId="51112764" w14:textId="77777777"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112765" w14:textId="77777777"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112766" w14:textId="77777777"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14:paraId="51112768" w14:textId="77777777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51112767" w14:textId="77777777"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14:paraId="5111276A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51112769" w14:textId="77777777" w:rsidR="002433E1" w:rsidRDefault="002433E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6">
              <w:r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14:paraId="5111276D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5111276B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14:paraId="5111276C" w14:textId="77777777" w:rsidR="009D2297" w:rsidRDefault="00357EE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14:paraId="51112770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5111276E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14:paraId="5111276F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Celia Moss</w:t>
            </w:r>
          </w:p>
        </w:tc>
      </w:tr>
      <w:tr w:rsidR="002433E1" w14:paraId="51112773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51112771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14:paraId="51112772" w14:textId="77777777" w:rsidR="009D2297" w:rsidRDefault="00357EE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Ruchika Kumari; Nicholas Julian Levell; Susannah Eve Baron; Padma Mohandas; Graham Stuart Ogg; Antonia Lloyd-Lavery; Sarah Helen Wakelin; Amy Charlotte Foulkes; George William Mark Millington; Tess McPherson; Sarah Anne Walsh; Tamara Wang Griffiths</w:t>
            </w:r>
          </w:p>
        </w:tc>
      </w:tr>
      <w:tr w:rsidR="002433E1" w14:paraId="51112776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51112774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14:paraId="51112775" w14:textId="77777777" w:rsidR="009D2297" w:rsidRDefault="00357E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Nicholas Julian Levell; Tracey Helen Sach; Susannah Eve Baron; Padma Mohandas; Olivia Hughes; Aaron Jonathan Hughes; Hamish John Alexander Hunter; Sarah Helen Wakelin; Jui Jaykumar Vyas; George William Mark Millington; Celia Moss; Tess McPherson; Miriam Clare Santer; Matthew John Ridd; Amy Charlotte Foulkes; Tamara Wang Griffiths</w:t>
            </w:r>
          </w:p>
        </w:tc>
      </w:tr>
      <w:tr w:rsidR="002433E1" w14:paraId="51112779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51112777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14:paraId="51112778" w14:textId="77777777" w:rsidR="009D2297" w:rsidRDefault="00357EE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14:paraId="5111277A" w14:textId="77777777"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111277B" w14:textId="77777777"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7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C809D" w14:textId="77777777" w:rsidR="00C23972" w:rsidRDefault="00C23972" w:rsidP="0087104C">
      <w:pPr>
        <w:spacing w:after="0" w:line="240" w:lineRule="auto"/>
      </w:pPr>
      <w:r>
        <w:separator/>
      </w:r>
    </w:p>
  </w:endnote>
  <w:endnote w:type="continuationSeparator" w:id="0">
    <w:p w14:paraId="3F019DE0" w14:textId="77777777" w:rsidR="00C23972" w:rsidRDefault="00C23972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679458"/>
      <w:docPartObj>
        <w:docPartGallery w:val="Page Numbers (Bottom of Page)"/>
        <w:docPartUnique/>
      </w:docPartObj>
    </w:sdtPr>
    <w:sdtContent>
      <w:p w14:paraId="51112782" w14:textId="77777777"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6F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112783" w14:textId="77777777" w:rsidR="009D2297" w:rsidRDefault="00357EED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9A6A4" w14:textId="77777777" w:rsidR="00C23972" w:rsidRDefault="00C23972" w:rsidP="0087104C">
      <w:pPr>
        <w:spacing w:after="0" w:line="240" w:lineRule="auto"/>
      </w:pPr>
      <w:r>
        <w:separator/>
      </w:r>
    </w:p>
  </w:footnote>
  <w:footnote w:type="continuationSeparator" w:id="0">
    <w:p w14:paraId="1208AE7A" w14:textId="77777777" w:rsidR="00C23972" w:rsidRDefault="00C23972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1A71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57EED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456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0B91"/>
    <w:rsid w:val="00685AD5"/>
    <w:rsid w:val="00691399"/>
    <w:rsid w:val="00696778"/>
    <w:rsid w:val="006A0B4E"/>
    <w:rsid w:val="006A4491"/>
    <w:rsid w:val="006A4D2B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56FA1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2297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3972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9509F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126C9"/>
  <w15:docId w15:val="{D11F7CB6-6114-4F0E-9A39-37BDFB443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ubmed.ncbi.nlm.nih.gov/24635072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ubmed.ncbi.nlm.nih.gov/26456768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../MindMap/PiHAD_294_Simona%20Petronela%20Ungureanu.jp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ubmed.ncbi.nlm.nih.gov/34459043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19295002" TargetMode="Externa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pubmed.ncbi.nlm.nih.gov/225482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9E696AB7-74D9-4AED-8F34-027F47FABD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303374-48F3-418D-9C62-8852520033BF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  <ds:schemaRef ds:uri="a497d734-4801-40da-89ef-017d807fa2a8"/>
    <ds:schemaRef ds:uri="32bdb438-7d0f-4225-b594-ab5c81528a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Oliver Gunn</cp:lastModifiedBy>
  <cp:revision>7</cp:revision>
  <dcterms:created xsi:type="dcterms:W3CDTF">2023-05-13T07:02:00Z</dcterms:created>
  <dcterms:modified xsi:type="dcterms:W3CDTF">2024-10-31T10:07:00Z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